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4" w:rsidRPr="00A450F9" w:rsidRDefault="00B61BD6">
      <w:pPr>
        <w:widowControl/>
        <w:spacing w:line="315" w:lineRule="atLeas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r w:rsidRPr="00A450F9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693C40" w:rsidRPr="00A450F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</w:p>
    <w:bookmarkEnd w:id="0"/>
    <w:p w:rsidR="000E6469" w:rsidRPr="00686E6C" w:rsidRDefault="000E6469">
      <w:pPr>
        <w:widowControl/>
        <w:spacing w:line="315" w:lineRule="atLeast"/>
        <w:rPr>
          <w:rFonts w:ascii="仿宋_GB2312" w:eastAsia="仿宋_GB2312"/>
          <w:color w:val="000000" w:themeColor="text1"/>
          <w:sz w:val="32"/>
          <w:szCs w:val="32"/>
        </w:rPr>
      </w:pPr>
    </w:p>
    <w:p w:rsidR="000E6469" w:rsidRPr="00686E6C" w:rsidRDefault="000E6469">
      <w:pPr>
        <w:widowControl/>
        <w:spacing w:line="315" w:lineRule="atLeast"/>
        <w:rPr>
          <w:rFonts w:ascii="仿宋_GB2312" w:eastAsia="仿宋_GB2312"/>
          <w:color w:val="000000" w:themeColor="text1"/>
          <w:sz w:val="32"/>
          <w:szCs w:val="32"/>
        </w:rPr>
      </w:pPr>
    </w:p>
    <w:p w:rsidR="003670A4" w:rsidRPr="00686E6C" w:rsidRDefault="00B61BD6">
      <w:pPr>
        <w:jc w:val="center"/>
        <w:rPr>
          <w:rFonts w:ascii="仿宋" w:eastAsia="仿宋" w:hAnsi="仿宋"/>
          <w:b/>
          <w:color w:val="000000" w:themeColor="text1"/>
          <w:sz w:val="56"/>
          <w:szCs w:val="44"/>
        </w:rPr>
      </w:pPr>
      <w:r w:rsidRPr="00686E6C">
        <w:rPr>
          <w:rFonts w:ascii="仿宋" w:eastAsia="仿宋" w:hAnsi="仿宋" w:hint="eastAsia"/>
          <w:b/>
          <w:color w:val="000000" w:themeColor="text1"/>
          <w:sz w:val="56"/>
          <w:szCs w:val="44"/>
        </w:rPr>
        <w:t>内蒙古自治区</w:t>
      </w:r>
    </w:p>
    <w:p w:rsidR="003670A4" w:rsidRPr="00686E6C" w:rsidRDefault="00B61BD6">
      <w:pPr>
        <w:jc w:val="center"/>
        <w:rPr>
          <w:rFonts w:ascii="仿宋" w:eastAsia="仿宋" w:hAnsi="仿宋"/>
          <w:b/>
          <w:color w:val="000000" w:themeColor="text1"/>
          <w:sz w:val="56"/>
          <w:szCs w:val="44"/>
        </w:rPr>
      </w:pPr>
      <w:r w:rsidRPr="00686E6C">
        <w:rPr>
          <w:rFonts w:ascii="仿宋" w:eastAsia="仿宋" w:hAnsi="仿宋" w:hint="eastAsia"/>
          <w:b/>
          <w:color w:val="000000" w:themeColor="text1"/>
          <w:sz w:val="56"/>
          <w:szCs w:val="44"/>
        </w:rPr>
        <w:t>“优秀工程造价咨询企业”</w:t>
      </w:r>
    </w:p>
    <w:p w:rsidR="003670A4" w:rsidRPr="00686E6C" w:rsidRDefault="003670A4">
      <w:pPr>
        <w:jc w:val="center"/>
        <w:rPr>
          <w:rFonts w:ascii="仿宋" w:eastAsia="仿宋" w:hAnsi="仿宋"/>
          <w:b/>
          <w:color w:val="000000" w:themeColor="text1"/>
          <w:sz w:val="48"/>
          <w:szCs w:val="84"/>
        </w:rPr>
      </w:pPr>
    </w:p>
    <w:p w:rsidR="003670A4" w:rsidRPr="00686E6C" w:rsidRDefault="00B61BD6">
      <w:pPr>
        <w:jc w:val="center"/>
        <w:rPr>
          <w:rFonts w:ascii="仿宋" w:eastAsia="仿宋" w:hAnsi="仿宋"/>
          <w:b/>
          <w:color w:val="000000" w:themeColor="text1"/>
          <w:sz w:val="48"/>
          <w:szCs w:val="84"/>
        </w:rPr>
      </w:pPr>
      <w:r w:rsidRPr="00686E6C">
        <w:rPr>
          <w:rFonts w:ascii="仿宋" w:eastAsia="仿宋" w:hAnsi="仿宋" w:hint="eastAsia"/>
          <w:b/>
          <w:color w:val="000000" w:themeColor="text1"/>
          <w:sz w:val="48"/>
          <w:szCs w:val="84"/>
        </w:rPr>
        <w:t>申</w:t>
      </w:r>
      <w:r w:rsidR="0085478B" w:rsidRPr="00686E6C">
        <w:rPr>
          <w:rFonts w:ascii="仿宋" w:eastAsia="仿宋" w:hAnsi="仿宋" w:hint="eastAsia"/>
          <w:b/>
          <w:color w:val="000000" w:themeColor="text1"/>
          <w:sz w:val="48"/>
          <w:szCs w:val="84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48"/>
          <w:szCs w:val="84"/>
        </w:rPr>
        <w:t>报</w:t>
      </w:r>
      <w:r w:rsidR="0085478B" w:rsidRPr="00686E6C">
        <w:rPr>
          <w:rFonts w:ascii="仿宋" w:eastAsia="仿宋" w:hAnsi="仿宋" w:hint="eastAsia"/>
          <w:b/>
          <w:color w:val="000000" w:themeColor="text1"/>
          <w:sz w:val="48"/>
          <w:szCs w:val="84"/>
        </w:rPr>
        <w:t xml:space="preserve"> </w:t>
      </w:r>
      <w:r w:rsidR="00755034">
        <w:rPr>
          <w:rFonts w:ascii="仿宋" w:eastAsia="仿宋" w:hAnsi="仿宋" w:hint="eastAsia"/>
          <w:b/>
          <w:color w:val="000000" w:themeColor="text1"/>
          <w:sz w:val="48"/>
          <w:szCs w:val="84"/>
        </w:rPr>
        <w:t>表</w:t>
      </w:r>
    </w:p>
    <w:p w:rsidR="003670A4" w:rsidRPr="00686E6C" w:rsidRDefault="003670A4">
      <w:pPr>
        <w:jc w:val="center"/>
        <w:rPr>
          <w:rFonts w:ascii="仿宋" w:eastAsia="仿宋" w:hAnsi="仿宋"/>
          <w:b/>
          <w:color w:val="000000" w:themeColor="text1"/>
          <w:sz w:val="84"/>
          <w:szCs w:val="84"/>
        </w:rPr>
      </w:pPr>
    </w:p>
    <w:p w:rsidR="003670A4" w:rsidRPr="00686E6C" w:rsidRDefault="003670A4">
      <w:pPr>
        <w:jc w:val="center"/>
        <w:rPr>
          <w:rFonts w:ascii="仿宋" w:eastAsia="仿宋" w:hAnsi="仿宋"/>
          <w:b/>
          <w:color w:val="000000" w:themeColor="text1"/>
          <w:sz w:val="84"/>
          <w:szCs w:val="84"/>
        </w:rPr>
      </w:pPr>
    </w:p>
    <w:p w:rsidR="0085478B" w:rsidRPr="00686E6C" w:rsidRDefault="0085478B" w:rsidP="0085478B">
      <w:pPr>
        <w:spacing w:line="720" w:lineRule="exact"/>
        <w:ind w:firstLineChars="220" w:firstLine="707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申报单位（盖章）：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</w:t>
      </w:r>
    </w:p>
    <w:p w:rsidR="0085478B" w:rsidRPr="00686E6C" w:rsidRDefault="0085478B" w:rsidP="0085478B">
      <w:pPr>
        <w:spacing w:line="720" w:lineRule="exact"/>
        <w:ind w:firstLineChars="220" w:firstLine="707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申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期：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85478B" w:rsidRPr="00686E6C" w:rsidRDefault="0085478B" w:rsidP="0085478B">
      <w:pPr>
        <w:spacing w:line="720" w:lineRule="exact"/>
        <w:ind w:firstLineChars="220" w:firstLine="707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 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系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人：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85478B" w:rsidRPr="00686E6C" w:rsidRDefault="0085478B" w:rsidP="0085478B">
      <w:pPr>
        <w:spacing w:line="720" w:lineRule="exact"/>
        <w:ind w:firstLineChars="220" w:firstLine="707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系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电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话：</w:t>
      </w:r>
      <w:r w:rsidRPr="00686E6C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3670A4" w:rsidRPr="00686E6C" w:rsidRDefault="003670A4">
      <w:pPr>
        <w:spacing w:line="9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670A4" w:rsidRPr="00686E6C" w:rsidRDefault="003670A4">
      <w:pPr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670A4" w:rsidRPr="00686E6C" w:rsidRDefault="003670A4">
      <w:pPr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670A4" w:rsidRPr="00686E6C" w:rsidRDefault="00B61BD6">
      <w:pPr>
        <w:ind w:right="64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内蒙古自治区工程建设协会</w:t>
      </w:r>
    </w:p>
    <w:p w:rsidR="003670A4" w:rsidRPr="00686E6C" w:rsidRDefault="00B61BD6">
      <w:pPr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br w:type="page"/>
      </w:r>
      <w:r w:rsidRPr="00686E6C">
        <w:rPr>
          <w:rFonts w:ascii="仿宋" w:eastAsia="仿宋" w:hAnsi="仿宋" w:hint="eastAsia"/>
          <w:color w:val="000000" w:themeColor="text1"/>
          <w:sz w:val="44"/>
          <w:szCs w:val="44"/>
        </w:rPr>
        <w:lastRenderedPageBreak/>
        <w:t>内蒙古自治区“优秀工程造价咨询企业”</w:t>
      </w:r>
    </w:p>
    <w:p w:rsidR="003670A4" w:rsidRPr="00686E6C" w:rsidRDefault="00B61BD6">
      <w:pPr>
        <w:ind w:firstLineChars="193" w:firstLine="849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686E6C">
        <w:rPr>
          <w:rFonts w:ascii="仿宋" w:eastAsia="仿宋" w:hAnsi="仿宋" w:hint="eastAsia"/>
          <w:color w:val="000000" w:themeColor="text1"/>
          <w:sz w:val="44"/>
          <w:szCs w:val="44"/>
        </w:rPr>
        <w:t>申报材料目录</w:t>
      </w:r>
    </w:p>
    <w:p w:rsidR="003670A4" w:rsidRPr="00686E6C" w:rsidRDefault="003670A4">
      <w:pPr>
        <w:ind w:firstLineChars="193" w:firstLine="849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</w:p>
    <w:p w:rsidR="003670A4" w:rsidRPr="00686E6C" w:rsidRDefault="00B61BD6" w:rsidP="00E25A41">
      <w:pPr>
        <w:pStyle w:val="a5"/>
        <w:numPr>
          <w:ilvl w:val="2"/>
          <w:numId w:val="1"/>
        </w:numPr>
        <w:tabs>
          <w:tab w:val="left" w:pos="360"/>
        </w:tabs>
        <w:ind w:left="0" w:right="640" w:firstLineChars="0" w:firstLine="567"/>
        <w:rPr>
          <w:rFonts w:ascii="仿宋_GB2312" w:eastAsia="仿宋_GB2312"/>
          <w:color w:val="000000" w:themeColor="text1"/>
          <w:sz w:val="32"/>
          <w:szCs w:val="32"/>
        </w:rPr>
      </w:pP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内蒙古自治区</w:t>
      </w:r>
      <w:r w:rsidRPr="00686E6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工程造价咨询企业</w:t>
      </w:r>
      <w:r w:rsidRPr="00686E6C">
        <w:rPr>
          <w:rFonts w:ascii="仿宋_GB2312" w:eastAsia="仿宋_GB2312"/>
          <w:color w:val="000000" w:themeColor="text1"/>
          <w:sz w:val="32"/>
          <w:szCs w:val="32"/>
        </w:rPr>
        <w:t>法定代表人声明</w:t>
      </w:r>
    </w:p>
    <w:p w:rsidR="003670A4" w:rsidRPr="00686E6C" w:rsidRDefault="00B14D50" w:rsidP="00E25A41">
      <w:pPr>
        <w:pStyle w:val="a5"/>
        <w:numPr>
          <w:ilvl w:val="2"/>
          <w:numId w:val="1"/>
        </w:numPr>
        <w:tabs>
          <w:tab w:val="left" w:pos="360"/>
        </w:tabs>
        <w:ind w:left="0" w:right="640" w:firstLineChars="0" w:firstLine="567"/>
        <w:rPr>
          <w:rFonts w:ascii="仿宋_GB2312" w:eastAsia="仿宋_GB2312"/>
          <w:color w:val="000000" w:themeColor="text1"/>
          <w:sz w:val="32"/>
          <w:szCs w:val="32"/>
        </w:rPr>
      </w:pP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="00B61BD6" w:rsidRPr="00686E6C">
        <w:rPr>
          <w:rFonts w:ascii="仿宋_GB2312" w:eastAsia="仿宋_GB2312" w:hint="eastAsia"/>
          <w:color w:val="000000" w:themeColor="text1"/>
          <w:sz w:val="32"/>
          <w:szCs w:val="32"/>
        </w:rPr>
        <w:t>基本情况</w:t>
      </w:r>
    </w:p>
    <w:p w:rsidR="00E25A41" w:rsidRPr="00686E6C" w:rsidRDefault="00E25A41" w:rsidP="00E25A41">
      <w:pPr>
        <w:pStyle w:val="a5"/>
        <w:numPr>
          <w:ilvl w:val="2"/>
          <w:numId w:val="1"/>
        </w:numPr>
        <w:tabs>
          <w:tab w:val="left" w:pos="360"/>
        </w:tabs>
        <w:ind w:left="0" w:right="640" w:firstLineChars="0" w:firstLine="567"/>
        <w:rPr>
          <w:rFonts w:ascii="仿宋_GB2312" w:eastAsia="仿宋_GB2312"/>
          <w:color w:val="000000" w:themeColor="text1"/>
          <w:sz w:val="32"/>
          <w:szCs w:val="32"/>
        </w:rPr>
      </w:pP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="00B14D50" w:rsidRPr="00686E6C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59061E" w:rsidRPr="00686E6C">
        <w:rPr>
          <w:rFonts w:ascii="仿宋_GB2312" w:eastAsia="仿宋_GB2312" w:hint="eastAsia"/>
          <w:color w:val="000000" w:themeColor="text1"/>
          <w:sz w:val="32"/>
          <w:szCs w:val="32"/>
        </w:rPr>
        <w:t>总结</w:t>
      </w:r>
      <w:r w:rsidRPr="00686E6C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3670A4" w:rsidRPr="00686E6C" w:rsidRDefault="00B14D50" w:rsidP="00E25A41">
      <w:pPr>
        <w:pStyle w:val="a5"/>
        <w:numPr>
          <w:ilvl w:val="2"/>
          <w:numId w:val="1"/>
        </w:numPr>
        <w:tabs>
          <w:tab w:val="left" w:pos="360"/>
        </w:tabs>
        <w:ind w:left="0" w:right="640" w:firstLineChars="0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工程造价咨询企业</w:t>
      </w:r>
      <w:r w:rsidR="00B61BD6" w:rsidRPr="00686E6C">
        <w:rPr>
          <w:rFonts w:ascii="仿宋_GB2312" w:eastAsia="仿宋_GB2312" w:hint="eastAsia"/>
          <w:color w:val="000000" w:themeColor="text1"/>
          <w:sz w:val="32"/>
          <w:szCs w:val="32"/>
        </w:rPr>
        <w:t>业绩一览表</w:t>
      </w:r>
    </w:p>
    <w:p w:rsidR="003670A4" w:rsidRPr="00686E6C" w:rsidRDefault="00B61BD6">
      <w:pPr>
        <w:numPr>
          <w:ilvl w:val="2"/>
          <w:numId w:val="1"/>
        </w:numPr>
        <w:ind w:left="0" w:right="640" w:firstLineChars="193" w:firstLine="618"/>
        <w:rPr>
          <w:rFonts w:ascii="仿宋_GB2312" w:eastAsia="仿宋_GB2312"/>
          <w:color w:val="000000" w:themeColor="text1"/>
          <w:sz w:val="32"/>
          <w:szCs w:val="32"/>
        </w:rPr>
      </w:pP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内蒙古自治区“优秀工程造价咨询企业”评选意见</w:t>
      </w:r>
    </w:p>
    <w:p w:rsidR="003670A4" w:rsidRPr="00686E6C" w:rsidRDefault="00B61BD6">
      <w:pPr>
        <w:ind w:right="640" w:firstLineChars="193" w:firstLine="620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br w:type="page"/>
      </w:r>
      <w:r w:rsidRPr="00686E6C">
        <w:rPr>
          <w:rFonts w:ascii="仿宋_GB2312" w:eastAsia="仿宋_GB2312" w:hint="eastAsia"/>
          <w:b/>
          <w:color w:val="000000" w:themeColor="text1"/>
          <w:sz w:val="44"/>
          <w:szCs w:val="44"/>
        </w:rPr>
        <w:lastRenderedPageBreak/>
        <w:t>内蒙古自治区工程造价咨询企业</w:t>
      </w:r>
    </w:p>
    <w:p w:rsidR="003670A4" w:rsidRPr="00686E6C" w:rsidRDefault="00B61BD6">
      <w:pPr>
        <w:ind w:right="640" w:firstLineChars="193" w:firstLine="853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 w:rsidRPr="00686E6C">
        <w:rPr>
          <w:rFonts w:ascii="仿宋_GB2312" w:eastAsia="仿宋_GB2312"/>
          <w:b/>
          <w:color w:val="000000" w:themeColor="text1"/>
          <w:sz w:val="44"/>
          <w:szCs w:val="44"/>
        </w:rPr>
        <w:t>法定代表人声明</w:t>
      </w:r>
    </w:p>
    <w:p w:rsidR="003670A4" w:rsidRPr="00686E6C" w:rsidRDefault="003670A4">
      <w:pPr>
        <w:ind w:right="640" w:firstLineChars="193" w:firstLine="618"/>
        <w:rPr>
          <w:rFonts w:ascii="仿宋" w:eastAsia="仿宋" w:hAnsi="仿宋"/>
          <w:color w:val="000000" w:themeColor="text1"/>
          <w:sz w:val="32"/>
          <w:szCs w:val="32"/>
        </w:rPr>
      </w:pPr>
    </w:p>
    <w:p w:rsidR="003670A4" w:rsidRPr="00686E6C" w:rsidRDefault="00B61BD6">
      <w:pPr>
        <w:ind w:firstLineChars="193" w:firstLine="618"/>
        <w:rPr>
          <w:rFonts w:ascii="仿宋_GB2312" w:eastAsia="仿宋_GB2312" w:hAnsi="BatangChe"/>
          <w:color w:val="000000" w:themeColor="text1"/>
          <w:sz w:val="32"/>
          <w:szCs w:val="32"/>
        </w:rPr>
      </w:pP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本人郑重声明：</w:t>
      </w:r>
    </w:p>
    <w:p w:rsidR="003670A4" w:rsidRPr="00686E6C" w:rsidRDefault="00B61BD6">
      <w:pPr>
        <w:ind w:firstLineChars="193" w:firstLine="618"/>
        <w:rPr>
          <w:rFonts w:ascii="仿宋_GB2312" w:eastAsia="仿宋_GB2312" w:hAnsi="BatangChe"/>
          <w:color w:val="000000" w:themeColor="text1"/>
          <w:sz w:val="32"/>
          <w:szCs w:val="32"/>
        </w:rPr>
      </w:pP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本单位此次申报内蒙古自治区“</w:t>
      </w:r>
      <w:r w:rsidRPr="00686E6C">
        <w:rPr>
          <w:rFonts w:ascii="仿宋_GB2312" w:eastAsia="仿宋_GB2312" w:hint="eastAsia"/>
          <w:color w:val="000000" w:themeColor="text1"/>
          <w:sz w:val="32"/>
          <w:szCs w:val="32"/>
        </w:rPr>
        <w:t>优秀工程造价咨询企业</w:t>
      </w: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”所提交的全部资料及附件材料的全部数据、内容是真实的。我在此所做的声明也是真实有效的。我知道虚假的声明与材料是严重的违规行为，愿接受内蒙古自治区工程建设协会对申报内容真实性进行检查，此次申报提供的数据如有虚假，本单位愿接受协会依照评选办法给予的处理。</w:t>
      </w:r>
    </w:p>
    <w:p w:rsidR="003670A4" w:rsidRPr="00686E6C" w:rsidRDefault="003670A4">
      <w:pPr>
        <w:ind w:firstLineChars="193" w:firstLine="618"/>
        <w:rPr>
          <w:rFonts w:ascii="仿宋_GB2312" w:eastAsia="仿宋_GB2312" w:hAnsi="BatangChe"/>
          <w:color w:val="000000" w:themeColor="text1"/>
          <w:sz w:val="32"/>
          <w:szCs w:val="32"/>
        </w:rPr>
      </w:pPr>
    </w:p>
    <w:p w:rsidR="003670A4" w:rsidRPr="00686E6C" w:rsidRDefault="003670A4">
      <w:pPr>
        <w:ind w:firstLineChars="193" w:firstLine="618"/>
        <w:rPr>
          <w:rFonts w:ascii="仿宋_GB2312" w:eastAsia="仿宋_GB2312" w:hAnsi="BatangChe"/>
          <w:color w:val="000000" w:themeColor="text1"/>
          <w:sz w:val="32"/>
          <w:szCs w:val="32"/>
        </w:rPr>
      </w:pPr>
    </w:p>
    <w:p w:rsidR="003670A4" w:rsidRPr="00686E6C" w:rsidRDefault="00611F00">
      <w:pPr>
        <w:ind w:firstLineChars="193" w:firstLine="618"/>
        <w:jc w:val="left"/>
        <w:rPr>
          <w:rFonts w:ascii="仿宋_GB2312" w:eastAsia="仿宋_GB2312" w:hAnsi="BatangChe"/>
          <w:color w:val="000000" w:themeColor="text1"/>
          <w:sz w:val="32"/>
          <w:szCs w:val="32"/>
        </w:rPr>
      </w:pP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申报单位</w:t>
      </w:r>
      <w:r w:rsidR="00B61BD6"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：</w:t>
      </w:r>
      <w:r w:rsidRPr="00686E6C">
        <w:rPr>
          <w:rFonts w:ascii="仿宋_GB2312" w:eastAsia="仿宋_GB2312" w:hAnsi="BatangChe"/>
          <w:color w:val="000000" w:themeColor="text1"/>
          <w:sz w:val="32"/>
          <w:szCs w:val="32"/>
          <w:u w:val="single"/>
        </w:rPr>
        <w:t xml:space="preserve">       </w:t>
      </w: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  <w:u w:val="single"/>
        </w:rPr>
        <w:t>（公章）</w:t>
      </w:r>
      <w:r w:rsidRPr="00686E6C">
        <w:rPr>
          <w:rFonts w:ascii="仿宋_GB2312" w:eastAsia="仿宋_GB2312" w:hAnsi="BatangChe"/>
          <w:color w:val="000000" w:themeColor="text1"/>
          <w:sz w:val="32"/>
          <w:szCs w:val="32"/>
          <w:u w:val="single"/>
        </w:rPr>
        <w:t xml:space="preserve">    </w:t>
      </w:r>
      <w:r w:rsidRPr="00686E6C">
        <w:rPr>
          <w:rFonts w:ascii="仿宋_GB2312" w:eastAsia="仿宋_GB2312" w:hAnsi="BatangChe"/>
          <w:color w:val="000000" w:themeColor="text1"/>
          <w:sz w:val="32"/>
          <w:szCs w:val="32"/>
        </w:rPr>
        <w:t xml:space="preserve"> </w:t>
      </w:r>
    </w:p>
    <w:p w:rsidR="003670A4" w:rsidRPr="00686E6C" w:rsidRDefault="003670A4">
      <w:pPr>
        <w:ind w:right="640" w:firstLineChars="193" w:firstLine="618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670A4" w:rsidRPr="00686E6C" w:rsidRDefault="00B61BD6">
      <w:pPr>
        <w:ind w:firstLineChars="193" w:firstLine="618"/>
        <w:jc w:val="left"/>
        <w:rPr>
          <w:rFonts w:ascii="仿宋_GB2312" w:eastAsia="仿宋_GB2312" w:hAnsi="BatangChe"/>
          <w:color w:val="000000" w:themeColor="text1"/>
          <w:sz w:val="32"/>
          <w:szCs w:val="32"/>
        </w:rPr>
      </w:pP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法定代表人：</w:t>
      </w:r>
      <w:r w:rsidR="00611F00" w:rsidRPr="00686E6C">
        <w:rPr>
          <w:rFonts w:ascii="仿宋_GB2312" w:eastAsia="仿宋_GB2312" w:hAnsi="BatangChe"/>
          <w:color w:val="000000" w:themeColor="text1"/>
          <w:sz w:val="32"/>
          <w:szCs w:val="32"/>
          <w:u w:val="single"/>
        </w:rPr>
        <w:t xml:space="preserve">   </w:t>
      </w:r>
      <w:r w:rsidR="00611F00" w:rsidRPr="00686E6C">
        <w:rPr>
          <w:rFonts w:ascii="仿宋_GB2312" w:eastAsia="仿宋_GB2312" w:hAnsi="BatangChe" w:hint="eastAsia"/>
          <w:color w:val="000000" w:themeColor="text1"/>
          <w:sz w:val="32"/>
          <w:szCs w:val="32"/>
          <w:u w:val="single"/>
        </w:rPr>
        <w:t xml:space="preserve">（签名或盖章）  </w:t>
      </w:r>
    </w:p>
    <w:p w:rsidR="003670A4" w:rsidRPr="00686E6C" w:rsidRDefault="003670A4">
      <w:pPr>
        <w:ind w:firstLineChars="193" w:firstLine="618"/>
        <w:rPr>
          <w:rFonts w:ascii="仿宋_GB2312" w:eastAsia="仿宋_GB2312" w:hAnsi="BatangChe"/>
          <w:color w:val="000000" w:themeColor="text1"/>
          <w:sz w:val="32"/>
          <w:szCs w:val="32"/>
        </w:rPr>
      </w:pPr>
    </w:p>
    <w:p w:rsidR="003670A4" w:rsidRPr="00686E6C" w:rsidRDefault="003670A4">
      <w:pPr>
        <w:ind w:right="640" w:firstLineChars="193" w:firstLine="618"/>
        <w:rPr>
          <w:rFonts w:ascii="仿宋" w:eastAsia="仿宋" w:hAnsi="仿宋"/>
          <w:color w:val="000000" w:themeColor="text1"/>
          <w:sz w:val="32"/>
          <w:szCs w:val="32"/>
        </w:rPr>
      </w:pPr>
    </w:p>
    <w:p w:rsidR="003670A4" w:rsidRPr="00686E6C" w:rsidRDefault="00B61BD6">
      <w:pPr>
        <w:ind w:right="640" w:firstLineChars="193" w:firstLine="618"/>
        <w:jc w:val="right"/>
        <w:rPr>
          <w:rFonts w:ascii="仿宋_GB2312" w:eastAsia="仿宋_GB2312" w:hAnsi="BatangChe"/>
          <w:color w:val="000000" w:themeColor="text1"/>
          <w:sz w:val="32"/>
          <w:szCs w:val="32"/>
        </w:rPr>
      </w:pP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 xml:space="preserve">年 </w:t>
      </w:r>
      <w:r w:rsidRPr="00686E6C">
        <w:rPr>
          <w:rFonts w:ascii="仿宋_GB2312" w:eastAsia="仿宋_GB2312" w:hAnsi="BatangChe"/>
          <w:color w:val="000000" w:themeColor="text1"/>
          <w:sz w:val="32"/>
          <w:szCs w:val="32"/>
        </w:rPr>
        <w:t xml:space="preserve">  </w:t>
      </w: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 xml:space="preserve">月 </w:t>
      </w:r>
      <w:r w:rsidRPr="00686E6C">
        <w:rPr>
          <w:rFonts w:ascii="仿宋_GB2312" w:eastAsia="仿宋_GB2312" w:hAnsi="BatangChe"/>
          <w:color w:val="000000" w:themeColor="text1"/>
          <w:sz w:val="32"/>
          <w:szCs w:val="32"/>
        </w:rPr>
        <w:t xml:space="preserve">  </w:t>
      </w:r>
      <w:r w:rsidRPr="00686E6C">
        <w:rPr>
          <w:rFonts w:ascii="仿宋_GB2312" w:eastAsia="仿宋_GB2312" w:hAnsi="BatangChe" w:hint="eastAsia"/>
          <w:color w:val="000000" w:themeColor="text1"/>
          <w:sz w:val="32"/>
          <w:szCs w:val="32"/>
        </w:rPr>
        <w:t>日</w:t>
      </w:r>
    </w:p>
    <w:p w:rsidR="003670A4" w:rsidRPr="00686E6C" w:rsidRDefault="00B61BD6" w:rsidP="00B14D50">
      <w:pPr>
        <w:ind w:right="-2"/>
        <w:jc w:val="center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686E6C">
        <w:rPr>
          <w:rFonts w:ascii="仿宋" w:eastAsia="仿宋" w:hAnsi="仿宋"/>
          <w:b/>
          <w:color w:val="000000" w:themeColor="text1"/>
          <w:sz w:val="32"/>
          <w:szCs w:val="32"/>
        </w:rPr>
        <w:br w:type="page"/>
      </w:r>
      <w:r w:rsidR="00212A63" w:rsidRPr="00686E6C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企业</w:t>
      </w:r>
      <w:r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t>基本情况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19"/>
        <w:gridCol w:w="2257"/>
        <w:gridCol w:w="568"/>
        <w:gridCol w:w="1888"/>
        <w:gridCol w:w="83"/>
        <w:gridCol w:w="1978"/>
        <w:gridCol w:w="12"/>
      </w:tblGrid>
      <w:tr w:rsidR="00686E6C" w:rsidRPr="00686E6C">
        <w:trPr>
          <w:trHeight w:val="422"/>
          <w:jc w:val="center"/>
        </w:trPr>
        <w:tc>
          <w:tcPr>
            <w:tcW w:w="1555" w:type="dxa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法定代表人</w:t>
            </w:r>
          </w:p>
        </w:tc>
        <w:tc>
          <w:tcPr>
            <w:tcW w:w="1990" w:type="dxa"/>
            <w:gridSpan w:val="2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trHeight w:val="422"/>
          <w:jc w:val="center"/>
        </w:trPr>
        <w:tc>
          <w:tcPr>
            <w:tcW w:w="1555" w:type="dxa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营业执照</w:t>
            </w:r>
          </w:p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/>
                <w:color w:val="000000" w:themeColor="text1"/>
              </w:rPr>
              <w:t>注册号</w:t>
            </w:r>
          </w:p>
        </w:tc>
        <w:tc>
          <w:tcPr>
            <w:tcW w:w="3544" w:type="dxa"/>
            <w:gridSpan w:val="3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注册资本金</w:t>
            </w:r>
          </w:p>
        </w:tc>
        <w:tc>
          <w:tcPr>
            <w:tcW w:w="1990" w:type="dxa"/>
            <w:gridSpan w:val="2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trHeight w:val="422"/>
          <w:jc w:val="center"/>
        </w:trPr>
        <w:tc>
          <w:tcPr>
            <w:tcW w:w="1555" w:type="dxa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工程造价咨询资质等级</w:t>
            </w:r>
          </w:p>
        </w:tc>
        <w:tc>
          <w:tcPr>
            <w:tcW w:w="3544" w:type="dxa"/>
            <w:gridSpan w:val="3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资质</w:t>
            </w:r>
            <w:r w:rsidRPr="00686E6C">
              <w:rPr>
                <w:rFonts w:ascii="仿宋_GB2312" w:eastAsia="仿宋_GB2312"/>
                <w:color w:val="000000" w:themeColor="text1"/>
              </w:rPr>
              <w:t>证书号</w:t>
            </w:r>
          </w:p>
        </w:tc>
        <w:tc>
          <w:tcPr>
            <w:tcW w:w="1990" w:type="dxa"/>
            <w:gridSpan w:val="2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trHeight w:val="422"/>
          <w:jc w:val="center"/>
        </w:trPr>
        <w:tc>
          <w:tcPr>
            <w:tcW w:w="1555" w:type="dxa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联系人</w:t>
            </w:r>
          </w:p>
        </w:tc>
        <w:tc>
          <w:tcPr>
            <w:tcW w:w="3544" w:type="dxa"/>
            <w:gridSpan w:val="3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1990" w:type="dxa"/>
            <w:gridSpan w:val="2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trHeight w:val="443"/>
          <w:jc w:val="center"/>
        </w:trPr>
        <w:tc>
          <w:tcPr>
            <w:tcW w:w="1555" w:type="dxa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详细地址</w:t>
            </w:r>
          </w:p>
        </w:tc>
        <w:tc>
          <w:tcPr>
            <w:tcW w:w="7505" w:type="dxa"/>
            <w:gridSpan w:val="7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gridAfter w:val="1"/>
          <w:wAfter w:w="12" w:type="dxa"/>
          <w:trHeight w:val="450"/>
          <w:jc w:val="center"/>
        </w:trPr>
        <w:tc>
          <w:tcPr>
            <w:tcW w:w="2274" w:type="dxa"/>
            <w:gridSpan w:val="2"/>
            <w:vAlign w:val="center"/>
          </w:tcPr>
          <w:p w:rsidR="003670A4" w:rsidRPr="00686E6C" w:rsidRDefault="00575F89" w:rsidP="009060C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/>
                <w:color w:val="000000" w:themeColor="text1"/>
              </w:rPr>
              <w:t>201</w:t>
            </w:r>
            <w:r w:rsidR="009060C1">
              <w:rPr>
                <w:rFonts w:ascii="仿宋_GB2312" w:eastAsia="仿宋_GB2312" w:hint="eastAsia"/>
                <w:color w:val="000000" w:themeColor="text1"/>
              </w:rPr>
              <w:t>8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年</w:t>
            </w:r>
            <w:r w:rsidR="00B61BD6" w:rsidRPr="00686E6C">
              <w:rPr>
                <w:rFonts w:ascii="仿宋_GB2312" w:eastAsia="仿宋_GB2312" w:hint="eastAsia"/>
                <w:color w:val="000000" w:themeColor="text1"/>
              </w:rPr>
              <w:t>工程造价咨询营业收入（万元）</w:t>
            </w:r>
          </w:p>
        </w:tc>
        <w:tc>
          <w:tcPr>
            <w:tcW w:w="2257" w:type="dxa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484A17" w:rsidRPr="00686E6C" w:rsidRDefault="00B61BD6" w:rsidP="00575F8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201</w:t>
            </w:r>
            <w:r w:rsidR="009060C1">
              <w:rPr>
                <w:rFonts w:ascii="仿宋_GB2312" w:eastAsia="仿宋_GB2312" w:hint="eastAsia"/>
                <w:color w:val="000000" w:themeColor="text1"/>
              </w:rPr>
              <w:t>9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年工程造价咨询</w:t>
            </w:r>
          </w:p>
          <w:p w:rsidR="003670A4" w:rsidRPr="00686E6C" w:rsidRDefault="00B61BD6" w:rsidP="00575F8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营业收入（万元）</w:t>
            </w:r>
          </w:p>
        </w:tc>
        <w:tc>
          <w:tcPr>
            <w:tcW w:w="2061" w:type="dxa"/>
            <w:gridSpan w:val="2"/>
            <w:vAlign w:val="center"/>
          </w:tcPr>
          <w:p w:rsidR="003670A4" w:rsidRPr="00686E6C" w:rsidRDefault="003670A4">
            <w:pPr>
              <w:ind w:firstLineChars="193" w:firstLine="405"/>
              <w:rPr>
                <w:color w:val="000000" w:themeColor="text1"/>
              </w:rPr>
            </w:pPr>
          </w:p>
        </w:tc>
      </w:tr>
      <w:tr w:rsidR="00686E6C" w:rsidRPr="00686E6C">
        <w:trPr>
          <w:gridAfter w:val="1"/>
          <w:wAfter w:w="12" w:type="dxa"/>
          <w:trHeight w:val="554"/>
          <w:jc w:val="center"/>
        </w:trPr>
        <w:tc>
          <w:tcPr>
            <w:tcW w:w="2274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企业办公是否自动化</w:t>
            </w:r>
          </w:p>
        </w:tc>
        <w:tc>
          <w:tcPr>
            <w:tcW w:w="2257" w:type="dxa"/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使用信息化软件</w:t>
            </w:r>
          </w:p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产品名称</w:t>
            </w:r>
          </w:p>
        </w:tc>
        <w:tc>
          <w:tcPr>
            <w:tcW w:w="2061" w:type="dxa"/>
            <w:gridSpan w:val="2"/>
            <w:vAlign w:val="center"/>
          </w:tcPr>
          <w:p w:rsidR="003670A4" w:rsidRPr="00686E6C" w:rsidRDefault="003670A4">
            <w:pPr>
              <w:ind w:firstLineChars="193" w:firstLine="405"/>
              <w:rPr>
                <w:color w:val="000000" w:themeColor="text1"/>
              </w:rPr>
            </w:pPr>
          </w:p>
        </w:tc>
      </w:tr>
      <w:tr w:rsidR="00686E6C" w:rsidRPr="00686E6C">
        <w:trPr>
          <w:trHeight w:val="5938"/>
          <w:jc w:val="center"/>
        </w:trPr>
        <w:tc>
          <w:tcPr>
            <w:tcW w:w="1555" w:type="dxa"/>
            <w:vAlign w:val="center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公司简介</w:t>
            </w: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505" w:type="dxa"/>
            <w:gridSpan w:val="7"/>
          </w:tcPr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3670A4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3670A4" w:rsidRPr="00686E6C" w:rsidRDefault="00B61BD6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申报单位(章)</w:t>
            </w:r>
          </w:p>
          <w:p w:rsidR="003670A4" w:rsidRPr="00686E6C" w:rsidRDefault="00B61BD6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年  月   日</w:t>
            </w:r>
          </w:p>
        </w:tc>
      </w:tr>
    </w:tbl>
    <w:p w:rsidR="00E25A41" w:rsidRPr="00686E6C" w:rsidRDefault="00B61BD6">
      <w:pPr>
        <w:ind w:firstLineChars="193" w:firstLine="540"/>
        <w:rPr>
          <w:rFonts w:ascii="仿宋_GB2312" w:eastAsia="仿宋_GB2312"/>
          <w:color w:val="000000" w:themeColor="text1"/>
          <w:sz w:val="28"/>
          <w:szCs w:val="28"/>
        </w:rPr>
      </w:pP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备注</w:t>
      </w:r>
      <w:r w:rsidRPr="00686E6C">
        <w:rPr>
          <w:rFonts w:ascii="仿宋_GB2312" w:eastAsia="仿宋_GB2312"/>
          <w:color w:val="000000" w:themeColor="text1"/>
          <w:sz w:val="28"/>
          <w:szCs w:val="28"/>
        </w:rPr>
        <w:t>：此表由申报单位填写</w:t>
      </w: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，表格不够可加页（格）</w:t>
      </w:r>
      <w:r w:rsidRPr="00686E6C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E25A41" w:rsidRPr="00686E6C" w:rsidRDefault="00E25A41" w:rsidP="00212A63">
      <w:pPr>
        <w:ind w:right="-2"/>
        <w:jc w:val="center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686E6C">
        <w:rPr>
          <w:rFonts w:ascii="仿宋_GB2312" w:eastAsia="仿宋_GB2312"/>
          <w:color w:val="000000" w:themeColor="text1"/>
          <w:sz w:val="28"/>
          <w:szCs w:val="28"/>
        </w:rPr>
        <w:br w:type="page"/>
      </w:r>
      <w:r w:rsidR="00212A63"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企业工作</w:t>
      </w:r>
      <w:r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t>总结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686E6C" w:rsidRPr="00686E6C" w:rsidTr="00FD6486">
        <w:trPr>
          <w:trHeight w:val="11277"/>
          <w:jc w:val="center"/>
        </w:trPr>
        <w:tc>
          <w:tcPr>
            <w:tcW w:w="1555" w:type="dxa"/>
            <w:vAlign w:val="center"/>
          </w:tcPr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企业总结</w:t>
            </w: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505" w:type="dxa"/>
          </w:tcPr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212A63">
            <w:pPr>
              <w:ind w:firstLineChars="193" w:firstLine="405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:rsidR="00E25A41" w:rsidRPr="00686E6C" w:rsidRDefault="00E25A41" w:rsidP="00E25A41">
            <w:pPr>
              <w:ind w:right="84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申报单位(章)</w:t>
            </w:r>
          </w:p>
          <w:p w:rsidR="00E25A41" w:rsidRPr="00686E6C" w:rsidRDefault="00E25A41" w:rsidP="00212A63">
            <w:pPr>
              <w:ind w:firstLineChars="193" w:firstLine="463"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E25A41" w:rsidRPr="00686E6C" w:rsidRDefault="00E25A41" w:rsidP="00212A63">
            <w:pPr>
              <w:ind w:firstLineChars="193" w:firstLine="463"/>
              <w:jc w:val="right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686E6C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686E6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月   日</w:t>
            </w:r>
          </w:p>
        </w:tc>
      </w:tr>
    </w:tbl>
    <w:p w:rsidR="00E25A41" w:rsidRPr="00686E6C" w:rsidRDefault="00E25A41" w:rsidP="004077FE">
      <w:pPr>
        <w:widowControl/>
        <w:ind w:left="1274" w:hangingChars="455" w:hanging="1274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备注</w:t>
      </w:r>
      <w:r w:rsidRPr="00686E6C">
        <w:rPr>
          <w:rFonts w:ascii="仿宋_GB2312" w:eastAsia="仿宋_GB2312"/>
          <w:color w:val="000000" w:themeColor="text1"/>
          <w:sz w:val="28"/>
          <w:szCs w:val="28"/>
        </w:rPr>
        <w:t>：</w:t>
      </w: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1. 应反映企业机构建设、人员培训、制度建设、咨询业务开展情况、企业文化建设、参加协会活动情况等方面的情况。</w:t>
      </w:r>
    </w:p>
    <w:p w:rsidR="00E25A41" w:rsidRPr="00686E6C" w:rsidRDefault="00E25A41" w:rsidP="00E25A41">
      <w:pPr>
        <w:pStyle w:val="a5"/>
        <w:widowControl/>
        <w:numPr>
          <w:ilvl w:val="0"/>
          <w:numId w:val="1"/>
        </w:numPr>
        <w:tabs>
          <w:tab w:val="left" w:pos="0"/>
        </w:tabs>
        <w:ind w:firstLineChars="0" w:firstLine="349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686E6C">
        <w:rPr>
          <w:rFonts w:ascii="仿宋_GB2312" w:eastAsia="仿宋_GB2312"/>
          <w:color w:val="000000" w:themeColor="text1"/>
          <w:sz w:val="28"/>
          <w:szCs w:val="28"/>
        </w:rPr>
        <w:t>此表由申报单位填写</w:t>
      </w: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，表格不够可加页（格）</w:t>
      </w:r>
      <w:r w:rsidRPr="00686E6C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3670A4" w:rsidRPr="00686E6C" w:rsidRDefault="003670A4">
      <w:pPr>
        <w:ind w:firstLineChars="193" w:firstLine="540"/>
        <w:rPr>
          <w:rFonts w:ascii="仿宋_GB2312" w:eastAsia="仿宋_GB2312"/>
          <w:color w:val="000000" w:themeColor="text1"/>
          <w:sz w:val="28"/>
          <w:szCs w:val="28"/>
        </w:rPr>
        <w:sectPr w:rsidR="003670A4" w:rsidRPr="00686E6C">
          <w:headerReference w:type="even" r:id="rId10"/>
          <w:head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670A4" w:rsidRPr="00686E6C" w:rsidRDefault="00B61BD6">
      <w:pPr>
        <w:ind w:right="-2" w:firstLineChars="193" w:firstLine="581"/>
        <w:jc w:val="center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工程造价咨询</w:t>
      </w:r>
      <w:r w:rsidR="00212A63"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t>企业</w:t>
      </w:r>
      <w:r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t>业绩一览表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59"/>
        <w:gridCol w:w="1134"/>
        <w:gridCol w:w="2581"/>
        <w:gridCol w:w="1275"/>
        <w:gridCol w:w="2240"/>
      </w:tblGrid>
      <w:tr w:rsidR="00686E6C" w:rsidRPr="00686E6C">
        <w:trPr>
          <w:trHeight w:val="362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B61BD6">
            <w:pPr>
              <w:ind w:firstLineChars="193" w:firstLine="463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（一）工程造价咨询业绩汇总表</w:t>
            </w:r>
          </w:p>
        </w:tc>
      </w:tr>
      <w:tr w:rsidR="00686E6C" w:rsidRPr="00686E6C">
        <w:trPr>
          <w:trHeight w:val="41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内容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B61BD6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年度</w:t>
            </w:r>
          </w:p>
        </w:tc>
      </w:tr>
      <w:tr w:rsidR="00686E6C" w:rsidRPr="00686E6C" w:rsidTr="00A36D06">
        <w:trPr>
          <w:trHeight w:val="69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0A4" w:rsidRPr="00686E6C" w:rsidRDefault="00B61BD6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工程造价咨询项目金额</w:t>
            </w:r>
          </w:p>
          <w:p w:rsidR="003670A4" w:rsidRPr="00686E6C" w:rsidRDefault="00B61BD6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（以咨询成果</w:t>
            </w:r>
            <w:r w:rsidRPr="00686E6C">
              <w:rPr>
                <w:rFonts w:ascii="仿宋_GB2312" w:eastAsia="仿宋_GB2312"/>
                <w:color w:val="000000" w:themeColor="text1"/>
              </w:rPr>
              <w:t>文件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确认金额为准）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>
        <w:trPr>
          <w:trHeight w:val="414"/>
        </w:trPr>
        <w:tc>
          <w:tcPr>
            <w:tcW w:w="14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B61BD6">
            <w:pPr>
              <w:ind w:firstLineChars="193" w:firstLine="463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（二）工程造价咨询业绩明细表</w:t>
            </w:r>
          </w:p>
        </w:tc>
      </w:tr>
      <w:tr w:rsidR="00686E6C" w:rsidRPr="00686E6C" w:rsidTr="00A36D06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发包单位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服务类别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A17" w:rsidRPr="00686E6C" w:rsidRDefault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咨询业务</w:t>
            </w:r>
          </w:p>
          <w:p w:rsidR="003670A4" w:rsidRPr="00686E6C" w:rsidRDefault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完成</w:t>
            </w:r>
            <w:r w:rsidR="00B61BD6" w:rsidRPr="00686E6C">
              <w:rPr>
                <w:rFonts w:ascii="仿宋_GB2312" w:eastAsia="仿宋_GB2312" w:hint="eastAsia"/>
                <w:color w:val="000000" w:themeColor="text1"/>
              </w:rPr>
              <w:t>日期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 w:rsidP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成果文件</w:t>
            </w:r>
            <w:r w:rsidRPr="00686E6C">
              <w:rPr>
                <w:rFonts w:ascii="仿宋_GB2312" w:eastAsia="仿宋_GB2312"/>
                <w:color w:val="000000" w:themeColor="text1"/>
              </w:rPr>
              <w:t>确认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金额（万元）（</w:t>
            </w:r>
            <w:r w:rsidR="00484A17" w:rsidRPr="00686E6C">
              <w:rPr>
                <w:rFonts w:ascii="仿宋_GB2312" w:eastAsia="仿宋_GB2312" w:hint="eastAsia"/>
                <w:color w:val="000000" w:themeColor="text1"/>
              </w:rPr>
              <w:t>建筑安装工程造价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或</w:t>
            </w:r>
            <w:r w:rsidR="00484A17" w:rsidRPr="00686E6C">
              <w:rPr>
                <w:rFonts w:ascii="仿宋_GB2312" w:eastAsia="仿宋_GB2312" w:hint="eastAsia"/>
                <w:color w:val="000000" w:themeColor="text1"/>
              </w:rPr>
              <w:t>建筑安装结算审定造价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B61BD6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咨询服务费（万元）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06" w:rsidRPr="00686E6C" w:rsidRDefault="00484A17" w:rsidP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收费指导</w:t>
            </w:r>
            <w:r w:rsidR="00A36D06" w:rsidRPr="00686E6C">
              <w:rPr>
                <w:rFonts w:ascii="仿宋_GB2312" w:eastAsia="仿宋_GB2312" w:hint="eastAsia"/>
                <w:color w:val="000000" w:themeColor="text1"/>
              </w:rPr>
              <w:t>意见</w:t>
            </w:r>
          </w:p>
          <w:p w:rsidR="00A36D06" w:rsidRPr="00686E6C" w:rsidRDefault="00484A17" w:rsidP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浮动</w:t>
            </w:r>
            <w:r w:rsidRPr="00686E6C">
              <w:rPr>
                <w:rFonts w:ascii="仿宋_GB2312" w:eastAsia="仿宋_GB2312"/>
                <w:color w:val="000000" w:themeColor="text1"/>
              </w:rPr>
              <w:t>比例</w:t>
            </w:r>
          </w:p>
          <w:p w:rsidR="003670A4" w:rsidRPr="00686E6C" w:rsidRDefault="00484A17" w:rsidP="00484A1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</w:rPr>
              <w:t>（%</w:t>
            </w:r>
            <w:r w:rsidRPr="00686E6C">
              <w:rPr>
                <w:rFonts w:ascii="仿宋_GB2312" w:eastAsia="仿宋_GB2312"/>
                <w:color w:val="000000" w:themeColor="text1"/>
              </w:rPr>
              <w:t>）</w:t>
            </w:r>
            <w:r w:rsidRPr="00686E6C">
              <w:rPr>
                <w:rFonts w:ascii="仿宋_GB2312" w:eastAsia="仿宋_GB2312" w:hint="eastAsia"/>
                <w:color w:val="000000" w:themeColor="text1"/>
              </w:rPr>
              <w:t>）</w:t>
            </w:r>
          </w:p>
        </w:tc>
      </w:tr>
      <w:tr w:rsidR="00686E6C" w:rsidRPr="00686E6C" w:rsidTr="00A36D0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 w:rsidTr="00A36D0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 w:rsidTr="00A36D0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86E6C" w:rsidRPr="00686E6C" w:rsidTr="00A36D0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4" w:rsidRPr="00686E6C" w:rsidRDefault="003670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7F08A4" w:rsidRPr="00686E6C" w:rsidTr="00A36D0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7F08A4" w:rsidRPr="00686E6C" w:rsidTr="005425C5">
        <w:trPr>
          <w:trHeight w:val="685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合计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8A4" w:rsidRPr="00686E6C" w:rsidRDefault="007F08A4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8A4" w:rsidRPr="00686E6C" w:rsidRDefault="00F07CE1">
            <w:pPr>
              <w:ind w:firstLineChars="193" w:firstLine="405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--</w:t>
            </w:r>
          </w:p>
        </w:tc>
      </w:tr>
    </w:tbl>
    <w:p w:rsidR="003670A4" w:rsidRPr="00686E6C" w:rsidRDefault="00B61BD6" w:rsidP="00A36D06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备注：</w:t>
      </w:r>
      <w:r w:rsidR="00A36D06" w:rsidRPr="00686E6C">
        <w:rPr>
          <w:rFonts w:ascii="仿宋_GB2312" w:eastAsia="仿宋_GB2312" w:hint="eastAsia"/>
          <w:color w:val="000000" w:themeColor="text1"/>
          <w:sz w:val="24"/>
          <w:szCs w:val="24"/>
        </w:rPr>
        <w:t>1.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此表由申报单位填写评选</w:t>
      </w:r>
      <w:r w:rsidR="00A36D06" w:rsidRPr="00686E6C">
        <w:rPr>
          <w:rFonts w:ascii="仿宋_GB2312" w:eastAsia="仿宋_GB2312" w:hint="eastAsia"/>
          <w:color w:val="000000" w:themeColor="text1"/>
          <w:sz w:val="24"/>
          <w:szCs w:val="24"/>
        </w:rPr>
        <w:t>周期内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主要工程造价咨询项目，表格不够可加页（格）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。</w:t>
      </w:r>
    </w:p>
    <w:p w:rsidR="00A36D06" w:rsidRPr="00686E6C" w:rsidRDefault="00A36D06" w:rsidP="00A36D06">
      <w:pPr>
        <w:ind w:firstLineChars="295" w:firstLine="708"/>
        <w:rPr>
          <w:rFonts w:ascii="仿宋_GB2312" w:eastAsia="仿宋_GB2312"/>
          <w:color w:val="000000" w:themeColor="text1"/>
          <w:sz w:val="24"/>
          <w:szCs w:val="24"/>
        </w:rPr>
        <w:sectPr w:rsidR="00A36D06" w:rsidRPr="00686E6C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2.收费指导意见浮动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比例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是</w:t>
      </w:r>
      <w:proofErr w:type="gramStart"/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指咨询</w:t>
      </w:r>
      <w:proofErr w:type="gramEnd"/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业务所收取的咨询服务费，参照《关于印发&lt;内蒙古自治区建设工程造价咨询服务收费指导意见（试行）&gt;的通知》（</w:t>
      </w:r>
      <w:proofErr w:type="gramStart"/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内工建</w:t>
      </w:r>
      <w:proofErr w:type="gramEnd"/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协[20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16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]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18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号）中收费指导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标准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所浮动的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比例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（%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）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），如某项目工程造价为420万，竣工结算审核工作中效益收费参考费率为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>6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%，合同约定费率为4.5%，则浮动比例为4.5%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 xml:space="preserve"> / 6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%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 xml:space="preserve"> 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=</w:t>
      </w:r>
      <w:r w:rsidRPr="00686E6C">
        <w:rPr>
          <w:rFonts w:ascii="仿宋_GB2312" w:eastAsia="仿宋_GB2312"/>
          <w:color w:val="000000" w:themeColor="text1"/>
          <w:sz w:val="24"/>
          <w:szCs w:val="24"/>
        </w:rPr>
        <w:t xml:space="preserve"> 75</w:t>
      </w:r>
      <w:r w:rsidRPr="00686E6C">
        <w:rPr>
          <w:rFonts w:ascii="仿宋_GB2312" w:eastAsia="仿宋_GB2312" w:hint="eastAsia"/>
          <w:color w:val="000000" w:themeColor="text1"/>
          <w:sz w:val="24"/>
          <w:szCs w:val="24"/>
        </w:rPr>
        <w:t>%</w:t>
      </w:r>
    </w:p>
    <w:p w:rsidR="00C16DAD" w:rsidRPr="00686E6C" w:rsidRDefault="00C16DAD" w:rsidP="00C16DAD">
      <w:pPr>
        <w:ind w:firstLineChars="193" w:firstLine="581"/>
        <w:jc w:val="center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686E6C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内蒙古自治区“优秀工程造价咨询企业”评选意见</w:t>
      </w:r>
    </w:p>
    <w:p w:rsidR="00C16DAD" w:rsidRPr="00686E6C" w:rsidRDefault="00C16DAD" w:rsidP="00C16DAD">
      <w:pPr>
        <w:ind w:firstLineChars="193" w:firstLine="349"/>
        <w:jc w:val="center"/>
        <w:rPr>
          <w:rFonts w:ascii="仿宋" w:eastAsia="仿宋" w:hAnsi="仿宋"/>
          <w:b/>
          <w:color w:val="000000" w:themeColor="text1"/>
          <w:sz w:val="18"/>
          <w:szCs w:val="18"/>
        </w:rPr>
      </w:pPr>
    </w:p>
    <w:tbl>
      <w:tblPr>
        <w:tblW w:w="957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78"/>
        <w:gridCol w:w="1276"/>
        <w:gridCol w:w="1275"/>
        <w:gridCol w:w="1276"/>
        <w:gridCol w:w="1418"/>
        <w:gridCol w:w="1275"/>
        <w:gridCol w:w="1276"/>
      </w:tblGrid>
      <w:tr w:rsidR="00686E6C" w:rsidRPr="00686E6C" w:rsidTr="00D33155">
        <w:trPr>
          <w:trHeight w:val="47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DE2FF4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申报单位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资质等级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6E6C" w:rsidRPr="00686E6C" w:rsidTr="00D33155">
        <w:trPr>
          <w:trHeight w:val="42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6E6C" w:rsidRPr="00686E6C" w:rsidTr="003626F1">
        <w:trPr>
          <w:trHeight w:val="346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考核内容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企业状况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咨询业绩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企业信誉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规范化</w:t>
            </w:r>
            <w:r w:rsidRPr="00686E6C">
              <w:rPr>
                <w:rFonts w:ascii="仿宋_GB2312" w:eastAsia="仿宋_GB2312"/>
                <w:color w:val="000000" w:themeColor="text1"/>
                <w:sz w:val="24"/>
              </w:rPr>
              <w:t>建设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创新发展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行业社会</w:t>
            </w:r>
          </w:p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贡献</w:t>
            </w:r>
          </w:p>
        </w:tc>
      </w:tr>
      <w:tr w:rsidR="00686E6C" w:rsidRPr="00686E6C" w:rsidTr="00D33155">
        <w:trPr>
          <w:trHeight w:val="499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初审是否通过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6E6C" w:rsidRPr="00686E6C" w:rsidTr="00D33155">
        <w:trPr>
          <w:cantSplit/>
          <w:trHeight w:val="2289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</w:tcBorders>
            <w:textDirection w:val="tbRlV"/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初审意见</w:t>
            </w:r>
          </w:p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评审</w:t>
            </w:r>
            <w:r w:rsidR="00DE2FF4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委员会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DAD" w:rsidRPr="00686E6C" w:rsidRDefault="00276892" w:rsidP="00D33155">
            <w:pPr>
              <w:snapToGrid w:val="0"/>
              <w:spacing w:before="240"/>
              <w:ind w:right="482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评审专家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：</w:t>
            </w:r>
          </w:p>
          <w:p w:rsidR="00D33155" w:rsidRPr="00686E6C" w:rsidRDefault="00D33155" w:rsidP="00D33155">
            <w:pPr>
              <w:snapToGrid w:val="0"/>
              <w:spacing w:before="240"/>
              <w:ind w:right="482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spacing w:before="240"/>
              <w:ind w:right="482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spacing w:before="240" w:after="240"/>
              <w:ind w:right="482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               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</w:t>
            </w:r>
            <w:r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月 </w:t>
            </w:r>
            <w:r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  <w:tr w:rsidR="00686E6C" w:rsidRPr="00686E6C" w:rsidTr="003626F1">
        <w:trPr>
          <w:cantSplit/>
          <w:trHeight w:val="39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考核内容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企业状况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咨询业绩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企业信誉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规范化</w:t>
            </w:r>
            <w:r w:rsidRPr="00686E6C">
              <w:rPr>
                <w:rFonts w:ascii="仿宋_GB2312" w:eastAsia="仿宋_GB2312"/>
                <w:color w:val="000000" w:themeColor="text1"/>
                <w:sz w:val="24"/>
              </w:rPr>
              <w:t>建设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创新发展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行业社会</w:t>
            </w:r>
          </w:p>
          <w:p w:rsidR="00C16DAD" w:rsidRPr="00686E6C" w:rsidRDefault="00C16DAD" w:rsidP="003626F1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_GB2312" w:eastAsia="仿宋_GB2312" w:hint="eastAsia"/>
                <w:color w:val="000000" w:themeColor="text1"/>
                <w:sz w:val="24"/>
              </w:rPr>
              <w:t>贡献</w:t>
            </w:r>
          </w:p>
        </w:tc>
      </w:tr>
      <w:tr w:rsidR="00686E6C" w:rsidRPr="00686E6C" w:rsidTr="003626F1">
        <w:trPr>
          <w:cantSplit/>
          <w:trHeight w:val="492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复审是否通过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ind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6E6C" w:rsidRPr="00686E6C" w:rsidTr="00D33155">
        <w:trPr>
          <w:cantSplit/>
          <w:trHeight w:val="2243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16DAD" w:rsidRPr="00686E6C" w:rsidRDefault="00C16DAD" w:rsidP="003626F1">
            <w:pPr>
              <w:spacing w:line="320" w:lineRule="exact"/>
              <w:ind w:right="113"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复审意见</w:t>
            </w:r>
          </w:p>
          <w:p w:rsidR="00C16DAD" w:rsidRPr="00686E6C" w:rsidRDefault="00DE2FF4" w:rsidP="003626F1">
            <w:pPr>
              <w:spacing w:line="320" w:lineRule="exact"/>
              <w:ind w:right="113"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工程造价</w:t>
            </w:r>
            <w:r w:rsidR="00C16DAD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专委会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55" w:rsidRPr="00686E6C" w:rsidRDefault="00C16DAD" w:rsidP="00D33155">
            <w:pPr>
              <w:snapToGrid w:val="0"/>
              <w:spacing w:before="24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专委会主任：　　　　　　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</w:t>
            </w:r>
          </w:p>
          <w:p w:rsidR="00D33155" w:rsidRPr="00686E6C" w:rsidRDefault="00D33155" w:rsidP="00D33155">
            <w:pPr>
              <w:snapToGrid w:val="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16DAD" w:rsidRPr="00686E6C" w:rsidRDefault="00C16DAD" w:rsidP="00D33155">
            <w:pPr>
              <w:snapToGrid w:val="0"/>
              <w:spacing w:after="240"/>
              <w:ind w:right="480" w:firstLineChars="2257" w:firstLine="5417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  <w:tr w:rsidR="00686E6C" w:rsidRPr="00686E6C" w:rsidTr="00D33155">
        <w:trPr>
          <w:cantSplit/>
          <w:trHeight w:val="198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16DAD" w:rsidRPr="00686E6C" w:rsidRDefault="00C16DAD" w:rsidP="003626F1">
            <w:pPr>
              <w:snapToGrid w:val="0"/>
              <w:spacing w:line="320" w:lineRule="exact"/>
              <w:ind w:right="113"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审定意见</w:t>
            </w:r>
          </w:p>
          <w:p w:rsidR="00C16DAD" w:rsidRPr="00686E6C" w:rsidRDefault="00C16DAD" w:rsidP="003626F1">
            <w:pPr>
              <w:spacing w:line="320" w:lineRule="exact"/>
              <w:ind w:right="113" w:firstLineChars="193" w:firstLine="46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协会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55" w:rsidRPr="00686E6C" w:rsidRDefault="00D33155" w:rsidP="00D33155">
            <w:pPr>
              <w:snapToGrid w:val="0"/>
              <w:spacing w:before="24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33155" w:rsidRPr="00686E6C" w:rsidRDefault="00D33155" w:rsidP="00D33155">
            <w:pPr>
              <w:snapToGrid w:val="0"/>
              <w:spacing w:before="240"/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16DAD" w:rsidRPr="00686E6C" w:rsidRDefault="00C16DAD" w:rsidP="00D32C5E">
            <w:pPr>
              <w:snapToGrid w:val="0"/>
              <w:spacing w:before="240" w:after="240"/>
              <w:ind w:right="480" w:firstLineChars="1600" w:firstLine="384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（公章）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D33155"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D33155" w:rsidRPr="00686E6C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  <w:tr w:rsidR="00686E6C" w:rsidRPr="00686E6C" w:rsidTr="00EA0966">
        <w:trPr>
          <w:trHeight w:val="169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AD" w:rsidRPr="00686E6C" w:rsidRDefault="00C16DAD" w:rsidP="003626F1">
            <w:pPr>
              <w:snapToGrid w:val="0"/>
              <w:spacing w:line="320" w:lineRule="exact"/>
              <w:ind w:firstLineChars="193" w:firstLine="463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86E6C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DAD" w:rsidRPr="00686E6C" w:rsidRDefault="00C16DAD" w:rsidP="003626F1">
            <w:pPr>
              <w:snapToGrid w:val="0"/>
              <w:ind w:right="240" w:firstLineChars="193" w:firstLine="463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EA0966" w:rsidRPr="00686E6C" w:rsidRDefault="00C16DAD" w:rsidP="00797A18">
      <w:pPr>
        <w:rPr>
          <w:rFonts w:ascii="仿宋_GB2312" w:eastAsia="仿宋_GB2312"/>
          <w:color w:val="000000" w:themeColor="text1"/>
          <w:sz w:val="28"/>
          <w:szCs w:val="28"/>
        </w:rPr>
      </w:pPr>
      <w:r w:rsidRPr="00686E6C">
        <w:rPr>
          <w:rFonts w:ascii="仿宋_GB2312" w:eastAsia="仿宋_GB2312" w:hint="eastAsia"/>
          <w:color w:val="000000" w:themeColor="text1"/>
          <w:sz w:val="28"/>
          <w:szCs w:val="28"/>
        </w:rPr>
        <w:t>备注：</w:t>
      </w:r>
      <w:r w:rsidRPr="00686E6C">
        <w:rPr>
          <w:rFonts w:ascii="仿宋_GB2312" w:eastAsia="仿宋_GB2312" w:hint="eastAsia"/>
          <w:b/>
          <w:color w:val="000000" w:themeColor="text1"/>
          <w:sz w:val="28"/>
          <w:szCs w:val="28"/>
        </w:rPr>
        <w:t>此表由申报单位填写前四项基本信息</w:t>
      </w:r>
    </w:p>
    <w:sectPr w:rsidR="00EA0966" w:rsidRPr="00686E6C">
      <w:headerReference w:type="even" r:id="rId12"/>
      <w:headerReference w:type="default" r:id="rId13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1" w:rsidRDefault="000179C1">
      <w:r>
        <w:separator/>
      </w:r>
    </w:p>
  </w:endnote>
  <w:endnote w:type="continuationSeparator" w:id="0">
    <w:p w:rsidR="000179C1" w:rsidRDefault="0001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1" w:rsidRDefault="000179C1">
      <w:r>
        <w:separator/>
      </w:r>
    </w:p>
  </w:footnote>
  <w:footnote w:type="continuationSeparator" w:id="0">
    <w:p w:rsidR="000179C1" w:rsidRDefault="0001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3" w:rsidRDefault="00212A6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3" w:rsidRDefault="00212A6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3" w:rsidRDefault="00212A63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3" w:rsidRDefault="00212A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B6F"/>
    <w:multiLevelType w:val="multilevel"/>
    <w:tmpl w:val="57746A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仿宋_GB2312" w:eastAsia="仿宋_GB2312" w:hAnsiTheme="minorHAnsi" w:cstheme="minorBidi"/>
        <w:sz w:val="32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EB69D3"/>
    <w:multiLevelType w:val="hybridMultilevel"/>
    <w:tmpl w:val="9C74909C"/>
    <w:lvl w:ilvl="0" w:tplc="C89EE87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B"/>
    <w:rsid w:val="000179C1"/>
    <w:rsid w:val="00034694"/>
    <w:rsid w:val="00036939"/>
    <w:rsid w:val="0006004F"/>
    <w:rsid w:val="0007378A"/>
    <w:rsid w:val="000A2470"/>
    <w:rsid w:val="000C3E76"/>
    <w:rsid w:val="000C5F9E"/>
    <w:rsid w:val="000D3DF5"/>
    <w:rsid w:val="000E6469"/>
    <w:rsid w:val="001476F7"/>
    <w:rsid w:val="0017077D"/>
    <w:rsid w:val="00184BE4"/>
    <w:rsid w:val="00185C92"/>
    <w:rsid w:val="001A2BF9"/>
    <w:rsid w:val="001A7B83"/>
    <w:rsid w:val="001B440D"/>
    <w:rsid w:val="001F5046"/>
    <w:rsid w:val="001F6494"/>
    <w:rsid w:val="00212A63"/>
    <w:rsid w:val="0021337C"/>
    <w:rsid w:val="00220C37"/>
    <w:rsid w:val="00221B2A"/>
    <w:rsid w:val="00224705"/>
    <w:rsid w:val="00253515"/>
    <w:rsid w:val="002613E6"/>
    <w:rsid w:val="00276892"/>
    <w:rsid w:val="00283CDB"/>
    <w:rsid w:val="00285673"/>
    <w:rsid w:val="002920FA"/>
    <w:rsid w:val="002954AA"/>
    <w:rsid w:val="002A0349"/>
    <w:rsid w:val="002D797B"/>
    <w:rsid w:val="002F71A7"/>
    <w:rsid w:val="00311D79"/>
    <w:rsid w:val="00315159"/>
    <w:rsid w:val="00321F96"/>
    <w:rsid w:val="0033528F"/>
    <w:rsid w:val="0033760A"/>
    <w:rsid w:val="003626F1"/>
    <w:rsid w:val="003670A4"/>
    <w:rsid w:val="00372143"/>
    <w:rsid w:val="003765C0"/>
    <w:rsid w:val="003848D3"/>
    <w:rsid w:val="003B10AD"/>
    <w:rsid w:val="003D293C"/>
    <w:rsid w:val="003E75C2"/>
    <w:rsid w:val="003F79B5"/>
    <w:rsid w:val="004064F2"/>
    <w:rsid w:val="0040765C"/>
    <w:rsid w:val="004077FE"/>
    <w:rsid w:val="0043525B"/>
    <w:rsid w:val="004718D3"/>
    <w:rsid w:val="00482650"/>
    <w:rsid w:val="00484A17"/>
    <w:rsid w:val="004A75F0"/>
    <w:rsid w:val="004B3A9C"/>
    <w:rsid w:val="004B6E82"/>
    <w:rsid w:val="004D678B"/>
    <w:rsid w:val="005123DE"/>
    <w:rsid w:val="00534A6E"/>
    <w:rsid w:val="0054407A"/>
    <w:rsid w:val="00546D00"/>
    <w:rsid w:val="00571673"/>
    <w:rsid w:val="00575F89"/>
    <w:rsid w:val="00576245"/>
    <w:rsid w:val="005830C0"/>
    <w:rsid w:val="00584EC4"/>
    <w:rsid w:val="0058557C"/>
    <w:rsid w:val="0059061E"/>
    <w:rsid w:val="005A4910"/>
    <w:rsid w:val="005C35B6"/>
    <w:rsid w:val="005D5C91"/>
    <w:rsid w:val="005E630E"/>
    <w:rsid w:val="00606BB1"/>
    <w:rsid w:val="00611F00"/>
    <w:rsid w:val="00615801"/>
    <w:rsid w:val="00623E14"/>
    <w:rsid w:val="00635630"/>
    <w:rsid w:val="00640BE2"/>
    <w:rsid w:val="006568B1"/>
    <w:rsid w:val="0067658B"/>
    <w:rsid w:val="00677994"/>
    <w:rsid w:val="006862A6"/>
    <w:rsid w:val="00686E6C"/>
    <w:rsid w:val="00693C40"/>
    <w:rsid w:val="006953F6"/>
    <w:rsid w:val="006A1FE2"/>
    <w:rsid w:val="006B1CA8"/>
    <w:rsid w:val="006C1815"/>
    <w:rsid w:val="006F3B45"/>
    <w:rsid w:val="006F66EB"/>
    <w:rsid w:val="00700D46"/>
    <w:rsid w:val="00704EB9"/>
    <w:rsid w:val="007210E4"/>
    <w:rsid w:val="007316AD"/>
    <w:rsid w:val="00737DEE"/>
    <w:rsid w:val="00747318"/>
    <w:rsid w:val="0075322B"/>
    <w:rsid w:val="00755034"/>
    <w:rsid w:val="007841A4"/>
    <w:rsid w:val="00795212"/>
    <w:rsid w:val="0079789D"/>
    <w:rsid w:val="00797A18"/>
    <w:rsid w:val="007A037F"/>
    <w:rsid w:val="007D5077"/>
    <w:rsid w:val="007F08A4"/>
    <w:rsid w:val="008513AC"/>
    <w:rsid w:val="0085478B"/>
    <w:rsid w:val="008673A6"/>
    <w:rsid w:val="008715DA"/>
    <w:rsid w:val="008B11B0"/>
    <w:rsid w:val="008D4C34"/>
    <w:rsid w:val="008D6DFB"/>
    <w:rsid w:val="008E3F01"/>
    <w:rsid w:val="00905B3B"/>
    <w:rsid w:val="009060C1"/>
    <w:rsid w:val="00914322"/>
    <w:rsid w:val="009336CF"/>
    <w:rsid w:val="00946B40"/>
    <w:rsid w:val="00947F65"/>
    <w:rsid w:val="0095434A"/>
    <w:rsid w:val="00977083"/>
    <w:rsid w:val="00992A0E"/>
    <w:rsid w:val="009A516A"/>
    <w:rsid w:val="009B51B0"/>
    <w:rsid w:val="009D7D3E"/>
    <w:rsid w:val="009F2217"/>
    <w:rsid w:val="00A103F2"/>
    <w:rsid w:val="00A1110F"/>
    <w:rsid w:val="00A36D06"/>
    <w:rsid w:val="00A44656"/>
    <w:rsid w:val="00A450F9"/>
    <w:rsid w:val="00A50F38"/>
    <w:rsid w:val="00A644EB"/>
    <w:rsid w:val="00A72B5E"/>
    <w:rsid w:val="00A82683"/>
    <w:rsid w:val="00AB1ACA"/>
    <w:rsid w:val="00AB2529"/>
    <w:rsid w:val="00AC048E"/>
    <w:rsid w:val="00AD27C9"/>
    <w:rsid w:val="00AF5123"/>
    <w:rsid w:val="00B02800"/>
    <w:rsid w:val="00B03936"/>
    <w:rsid w:val="00B06942"/>
    <w:rsid w:val="00B13433"/>
    <w:rsid w:val="00B14D50"/>
    <w:rsid w:val="00B33B9B"/>
    <w:rsid w:val="00B61BD6"/>
    <w:rsid w:val="00B64989"/>
    <w:rsid w:val="00B85ECD"/>
    <w:rsid w:val="00BA165E"/>
    <w:rsid w:val="00BD58BC"/>
    <w:rsid w:val="00BE2788"/>
    <w:rsid w:val="00BE3B5F"/>
    <w:rsid w:val="00BF2C34"/>
    <w:rsid w:val="00C043EE"/>
    <w:rsid w:val="00C16DAD"/>
    <w:rsid w:val="00C1760D"/>
    <w:rsid w:val="00C279AD"/>
    <w:rsid w:val="00C43D33"/>
    <w:rsid w:val="00C465BA"/>
    <w:rsid w:val="00C756CA"/>
    <w:rsid w:val="00CA2B5A"/>
    <w:rsid w:val="00CC1813"/>
    <w:rsid w:val="00CD3942"/>
    <w:rsid w:val="00CE4D80"/>
    <w:rsid w:val="00CE4E45"/>
    <w:rsid w:val="00CF09CE"/>
    <w:rsid w:val="00CF0C37"/>
    <w:rsid w:val="00D21280"/>
    <w:rsid w:val="00D21B86"/>
    <w:rsid w:val="00D32C5E"/>
    <w:rsid w:val="00D33155"/>
    <w:rsid w:val="00D35AC3"/>
    <w:rsid w:val="00D44E35"/>
    <w:rsid w:val="00D77282"/>
    <w:rsid w:val="00D8364E"/>
    <w:rsid w:val="00D85CA2"/>
    <w:rsid w:val="00DA75C0"/>
    <w:rsid w:val="00DA7A32"/>
    <w:rsid w:val="00DB262F"/>
    <w:rsid w:val="00DC45E5"/>
    <w:rsid w:val="00DE2FF4"/>
    <w:rsid w:val="00E25A41"/>
    <w:rsid w:val="00E317C6"/>
    <w:rsid w:val="00E36F37"/>
    <w:rsid w:val="00E37C5B"/>
    <w:rsid w:val="00E5176C"/>
    <w:rsid w:val="00E70959"/>
    <w:rsid w:val="00E86B09"/>
    <w:rsid w:val="00E94C13"/>
    <w:rsid w:val="00EA0966"/>
    <w:rsid w:val="00EA36E8"/>
    <w:rsid w:val="00EF1758"/>
    <w:rsid w:val="00F07CE1"/>
    <w:rsid w:val="00F301F9"/>
    <w:rsid w:val="00F34DDC"/>
    <w:rsid w:val="00F426F7"/>
    <w:rsid w:val="00F52702"/>
    <w:rsid w:val="00F660E4"/>
    <w:rsid w:val="00F7773F"/>
    <w:rsid w:val="00F92D49"/>
    <w:rsid w:val="00F97C7C"/>
    <w:rsid w:val="00FB6025"/>
    <w:rsid w:val="00FD3D96"/>
    <w:rsid w:val="00FD6486"/>
    <w:rsid w:val="00FD6C6D"/>
    <w:rsid w:val="00FE3E4A"/>
    <w:rsid w:val="00FF5140"/>
    <w:rsid w:val="5EC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Pr>
      <w:sz w:val="18"/>
      <w:szCs w:val="18"/>
    </w:rPr>
  </w:style>
  <w:style w:type="character" w:customStyle="1" w:styleId="Char1">
    <w:name w:val="页眉 Char1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6A1F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Pr>
      <w:sz w:val="18"/>
      <w:szCs w:val="18"/>
    </w:rPr>
  </w:style>
  <w:style w:type="character" w:customStyle="1" w:styleId="Char1">
    <w:name w:val="页眉 Char1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6A1F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D39AB-D6AF-4DB6-96FE-943DB78C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252</Words>
  <Characters>1440</Characters>
  <Application>Microsoft Office Word</Application>
  <DocSecurity>0</DocSecurity>
  <Lines>12</Lines>
  <Paragraphs>3</Paragraphs>
  <ScaleCrop>false</ScaleCrop>
  <Company>微软中国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270</cp:revision>
  <dcterms:created xsi:type="dcterms:W3CDTF">2018-06-23T13:37:00Z</dcterms:created>
  <dcterms:modified xsi:type="dcterms:W3CDTF">2020-06-23T08:10:00Z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