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附件2</w:t>
      </w:r>
      <w:r>
        <w:rPr>
          <w:rFonts w:ascii="仿宋" w:hAnsi="仿宋" w:eastAsia="仿宋"/>
          <w:sz w:val="32"/>
          <w:szCs w:val="32"/>
        </w:rPr>
        <w:t>：</w:t>
      </w:r>
    </w:p>
    <w:p>
      <w:pPr>
        <w:jc w:val="center"/>
        <w:rPr>
          <w:rFonts w:ascii="仿宋" w:hAnsi="仿宋" w:eastAsia="仿宋"/>
          <w:b/>
          <w:sz w:val="44"/>
          <w:szCs w:val="44"/>
        </w:rPr>
      </w:pPr>
      <w:r>
        <w:rPr>
          <w:rFonts w:hint="eastAsia" w:ascii="仿宋" w:hAnsi="仿宋" w:eastAsia="仿宋"/>
          <w:b/>
          <w:sz w:val="44"/>
          <w:szCs w:val="44"/>
        </w:rPr>
        <w:t>内蒙古自治区工程建设协会</w:t>
      </w:r>
    </w:p>
    <w:p>
      <w:pPr>
        <w:jc w:val="center"/>
        <w:rPr>
          <w:rFonts w:ascii="仿宋" w:hAnsi="仿宋" w:eastAsia="仿宋"/>
          <w:b/>
          <w:sz w:val="44"/>
          <w:szCs w:val="44"/>
        </w:rPr>
      </w:pPr>
      <w:r>
        <w:rPr>
          <w:rFonts w:hint="eastAsia" w:ascii="仿宋" w:hAnsi="仿宋" w:eastAsia="仿宋"/>
          <w:b/>
          <w:sz w:val="44"/>
          <w:szCs w:val="44"/>
        </w:rPr>
        <w:t>《会费缴纳管理办法》修改说明</w:t>
      </w:r>
    </w:p>
    <w:p>
      <w:pPr>
        <w:jc w:val="left"/>
        <w:rPr>
          <w:rFonts w:ascii="仿宋" w:hAnsi="仿宋" w:eastAsia="仿宋"/>
          <w:sz w:val="28"/>
          <w:szCs w:val="28"/>
        </w:rPr>
      </w:pPr>
    </w:p>
    <w:p>
      <w:pPr>
        <w:ind w:firstLine="640" w:firstLineChars="200"/>
        <w:jc w:val="left"/>
        <w:rPr>
          <w:rFonts w:ascii="仿宋" w:hAnsi="仿宋" w:eastAsia="仿宋"/>
          <w:sz w:val="32"/>
          <w:szCs w:val="32"/>
        </w:rPr>
      </w:pPr>
      <w:r>
        <w:rPr>
          <w:rFonts w:hint="eastAsia" w:ascii="仿宋" w:hAnsi="仿宋" w:eastAsia="仿宋"/>
          <w:sz w:val="32"/>
          <w:szCs w:val="32"/>
        </w:rPr>
        <w:t>原《内蒙古自治区工程建设协会会费缴纳管理办法（试行）》，自</w:t>
      </w:r>
      <w:r>
        <w:rPr>
          <w:rFonts w:ascii="仿宋" w:hAnsi="仿宋" w:eastAsia="仿宋"/>
          <w:sz w:val="32"/>
          <w:szCs w:val="32"/>
        </w:rPr>
        <w:t>2016年4月经内蒙古自治区工程建设协会第一届第一次全体会员大会审议通过以来，对维护会员的合法权益、促进协会健康有序发展、更好地服务于会员，发挥了重要作用。</w:t>
      </w:r>
      <w:r>
        <w:rPr>
          <w:rFonts w:hint="eastAsia" w:ascii="仿宋" w:hAnsi="仿宋" w:eastAsia="仿宋"/>
          <w:sz w:val="32"/>
          <w:szCs w:val="32"/>
        </w:rPr>
        <w:t>按照民政部、财政部《关于取消社会团体会费标准备案规范会费管理的通知》（民发</w:t>
      </w:r>
      <w:r>
        <w:rPr>
          <w:rFonts w:ascii="仿宋" w:hAnsi="仿宋" w:eastAsia="仿宋"/>
          <w:sz w:val="32"/>
          <w:szCs w:val="32"/>
        </w:rPr>
        <w:t>[2014]166号），国家发改委、民政部、财政部、国资委《关于进一步规范行业协会商会收费管理的意见》（发改经体[2017]1999号），对行业协会收费行为做了明确的要求：“合理设置会费档次，一般不超过4级，对同一会费档次不得再细分不同收费标准。”为了进一步规范社会团体的会费管理，需要对会员及会费缴纳管理办法进行修改。</w:t>
      </w:r>
    </w:p>
    <w:p>
      <w:pPr>
        <w:ind w:firstLine="640" w:firstLineChars="200"/>
        <w:jc w:val="left"/>
        <w:rPr>
          <w:rFonts w:ascii="仿宋" w:hAnsi="仿宋" w:eastAsia="仿宋"/>
          <w:sz w:val="32"/>
          <w:szCs w:val="32"/>
        </w:rPr>
      </w:pPr>
      <w:r>
        <w:rPr>
          <w:rFonts w:hint="eastAsia" w:ascii="仿宋" w:hAnsi="仿宋" w:eastAsia="仿宋"/>
          <w:sz w:val="32"/>
          <w:szCs w:val="32"/>
        </w:rPr>
        <w:t>一、内蒙古自治区</w:t>
      </w:r>
      <w:r>
        <w:rPr>
          <w:rFonts w:ascii="仿宋" w:hAnsi="仿宋" w:eastAsia="仿宋"/>
          <w:sz w:val="32"/>
          <w:szCs w:val="32"/>
        </w:rPr>
        <w:t>工程建设协会涵盖工程造价、工程监理、工程施工质量及工程招标代理四专业，目前仅吸收单位会员，未接受个人会员，并未开展个人会员相关服务，暂取消个人会员会费标准，待需要时再行制定。</w:t>
      </w:r>
    </w:p>
    <w:p>
      <w:pPr>
        <w:ind w:firstLine="640" w:firstLineChars="200"/>
        <w:jc w:val="left"/>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为保持协会正常开展会员服务工作，将单位会员会费标准修改为：</w:t>
      </w:r>
    </w:p>
    <w:p>
      <w:pPr>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xml:space="preserve"> </w:t>
      </w:r>
      <w:r>
        <w:rPr>
          <w:rFonts w:ascii="仿宋" w:hAnsi="仿宋" w:eastAsia="仿宋"/>
          <w:sz w:val="32"/>
          <w:szCs w:val="32"/>
        </w:rPr>
        <w:t>会长、常务副会长、副会长单位每年缴纳会费20000元；</w:t>
      </w:r>
    </w:p>
    <w:p>
      <w:pPr>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 xml:space="preserve"> </w:t>
      </w:r>
      <w:r>
        <w:rPr>
          <w:rFonts w:ascii="仿宋" w:hAnsi="仿宋" w:eastAsia="仿宋"/>
          <w:sz w:val="32"/>
          <w:szCs w:val="32"/>
        </w:rPr>
        <w:t>常务理事单位每年缴纳会费10000元；</w:t>
      </w:r>
    </w:p>
    <w:p>
      <w:pPr>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 xml:space="preserve"> </w:t>
      </w:r>
      <w:r>
        <w:rPr>
          <w:rFonts w:ascii="仿宋" w:hAnsi="仿宋" w:eastAsia="仿宋"/>
          <w:sz w:val="32"/>
          <w:szCs w:val="32"/>
        </w:rPr>
        <w:t>理事单位每年缴纳会费5000元；</w:t>
      </w:r>
    </w:p>
    <w:p>
      <w:pPr>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 xml:space="preserve"> </w:t>
      </w:r>
      <w:r>
        <w:rPr>
          <w:rFonts w:ascii="仿宋" w:hAnsi="仿宋" w:eastAsia="仿宋"/>
          <w:sz w:val="32"/>
          <w:szCs w:val="32"/>
        </w:rPr>
        <w:t>会员单位每年缴纳会费3000元。</w:t>
      </w:r>
    </w:p>
    <w:p>
      <w:pPr>
        <w:ind w:firstLine="640" w:firstLineChars="200"/>
        <w:jc w:val="left"/>
        <w:rPr>
          <w:rFonts w:ascii="仿宋" w:hAnsi="仿宋" w:eastAsia="仿宋"/>
          <w:sz w:val="32"/>
          <w:szCs w:val="32"/>
        </w:rPr>
      </w:pPr>
      <w:r>
        <w:rPr>
          <w:rFonts w:hint="eastAsia" w:ascii="仿宋" w:hAnsi="仿宋" w:eastAsia="仿宋"/>
          <w:sz w:val="32"/>
          <w:szCs w:val="32"/>
        </w:rPr>
        <w:t>三、对个别条文措词修改，使其表述更准确。</w:t>
      </w:r>
    </w:p>
    <w:p>
      <w:pPr>
        <w:ind w:firstLine="640" w:firstLineChars="200"/>
        <w:jc w:val="left"/>
        <w:rPr>
          <w:rFonts w:ascii="仿宋" w:hAnsi="仿宋" w:eastAsia="仿宋"/>
          <w:sz w:val="32"/>
          <w:szCs w:val="32"/>
        </w:rPr>
      </w:pPr>
      <w:r>
        <w:rPr>
          <w:rFonts w:hint="eastAsia" w:ascii="仿宋" w:hAnsi="仿宋" w:eastAsia="仿宋"/>
          <w:sz w:val="32"/>
          <w:szCs w:val="32"/>
        </w:rPr>
        <w:t>四、取消标题中“试行”字样，为内蒙古自治区工程建设协会正式管理办法。</w:t>
      </w:r>
    </w:p>
    <w:p>
      <w:pPr>
        <w:ind w:firstLine="640" w:firstLineChars="200"/>
        <w:jc w:val="left"/>
        <w:rPr>
          <w:rFonts w:ascii="仿宋" w:hAnsi="仿宋" w:eastAsia="仿宋"/>
          <w:sz w:val="32"/>
          <w:szCs w:val="32"/>
        </w:rPr>
      </w:pPr>
      <w:r>
        <w:rPr>
          <w:rFonts w:hint="eastAsia" w:ascii="仿宋" w:hAnsi="仿宋" w:eastAsia="仿宋"/>
          <w:sz w:val="32"/>
          <w:szCs w:val="32"/>
        </w:rPr>
        <w:t>五、修改后的《内蒙古自治区工程建设协会会费缴纳管理办法》自2018年4月13日起实施，原《内蒙古自治区工程建设协会会费缴纳管理办法（试行）》同时废止。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D60C8"/>
    <w:rsid w:val="4FFD60C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2018-04-20T08:51:00Z</dcterms:created>
  <dc:creator>Fa1r1406445456</dc:creator>
  <cp:lastModifiedBy>Fa1r1406445456</cp:lastModifiedBy>
  <dcterms:modified xsi:type="dcterms:W3CDTF">2018-04-20T08:54:16Z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2052-10.1.0.7306</vt:lpwstr>
  </property>
</Properties>
</file>